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4E02C0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附件3：</w:t>
      </w:r>
    </w:p>
    <w:p w14:paraId="1E18B4CF">
      <w:pPr>
        <w:spacing w:line="560" w:lineRule="exact"/>
        <w:jc w:val="center"/>
        <w:rPr>
          <w:rFonts w:hint="eastAsia"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第十</w:t>
      </w:r>
      <w:r>
        <w:rPr>
          <w:rFonts w:hint="eastAsia" w:eastAsia="方正小标宋简体"/>
          <w:sz w:val="36"/>
          <w:szCs w:val="36"/>
          <w:lang w:val="en-US" w:eastAsia="zh-CN"/>
        </w:rPr>
        <w:t>七</w:t>
      </w:r>
      <w:r>
        <w:rPr>
          <w:rFonts w:hint="eastAsia" w:eastAsia="方正小标宋简体"/>
          <w:sz w:val="36"/>
          <w:szCs w:val="36"/>
        </w:rPr>
        <w:t>届浙江大学“十佳大学生”候选人</w:t>
      </w:r>
    </w:p>
    <w:p w14:paraId="47A71E8B">
      <w:pPr>
        <w:spacing w:line="56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推荐人员综合考察表</w:t>
      </w:r>
    </w:p>
    <w:p w14:paraId="52108E25">
      <w:pPr>
        <w:spacing w:line="560" w:lineRule="exact"/>
        <w:jc w:val="center"/>
        <w:rPr>
          <w:rFonts w:hint="eastAsia" w:eastAsia="仿宋_GB2312"/>
          <w:b/>
          <w:sz w:val="36"/>
          <w:szCs w:val="36"/>
        </w:rPr>
      </w:pPr>
    </w:p>
    <w:tbl>
      <w:tblPr>
        <w:tblStyle w:val="2"/>
        <w:tblW w:w="9398" w:type="dxa"/>
        <w:tblInd w:w="-4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2"/>
        <w:gridCol w:w="1665"/>
        <w:gridCol w:w="709"/>
        <w:gridCol w:w="2362"/>
        <w:gridCol w:w="850"/>
        <w:gridCol w:w="1990"/>
      </w:tblGrid>
      <w:tr w14:paraId="1D529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822" w:type="dxa"/>
            <w:noWrap w:val="0"/>
            <w:vAlign w:val="center"/>
          </w:tcPr>
          <w:p w14:paraId="4ADF062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学号</w:t>
            </w:r>
          </w:p>
        </w:tc>
        <w:tc>
          <w:tcPr>
            <w:tcW w:w="1665" w:type="dxa"/>
            <w:noWrap w:val="0"/>
            <w:vAlign w:val="center"/>
          </w:tcPr>
          <w:p w14:paraId="52C8D6EB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9A462E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2362" w:type="dxa"/>
            <w:noWrap w:val="0"/>
            <w:vAlign w:val="center"/>
          </w:tcPr>
          <w:p w14:paraId="6F28330B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383AE5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性别</w:t>
            </w:r>
          </w:p>
        </w:tc>
        <w:tc>
          <w:tcPr>
            <w:tcW w:w="1990" w:type="dxa"/>
            <w:noWrap w:val="0"/>
            <w:vAlign w:val="center"/>
          </w:tcPr>
          <w:p w14:paraId="453FB727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0A588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822" w:type="dxa"/>
            <w:noWrap w:val="0"/>
            <w:vAlign w:val="center"/>
          </w:tcPr>
          <w:p w14:paraId="3F66C36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出生年月</w:t>
            </w:r>
          </w:p>
        </w:tc>
        <w:tc>
          <w:tcPr>
            <w:tcW w:w="1665" w:type="dxa"/>
            <w:noWrap w:val="0"/>
            <w:vAlign w:val="center"/>
          </w:tcPr>
          <w:p w14:paraId="7EA6B26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A47B52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政治面貌</w:t>
            </w:r>
          </w:p>
        </w:tc>
        <w:tc>
          <w:tcPr>
            <w:tcW w:w="2362" w:type="dxa"/>
            <w:noWrap w:val="0"/>
            <w:vAlign w:val="center"/>
          </w:tcPr>
          <w:p w14:paraId="6AE79F15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128E45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民族</w:t>
            </w:r>
          </w:p>
        </w:tc>
        <w:tc>
          <w:tcPr>
            <w:tcW w:w="1990" w:type="dxa"/>
            <w:noWrap w:val="0"/>
            <w:vAlign w:val="center"/>
          </w:tcPr>
          <w:p w14:paraId="06F7CDA8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60B78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822" w:type="dxa"/>
            <w:noWrap w:val="0"/>
            <w:vAlign w:val="center"/>
          </w:tcPr>
          <w:p w14:paraId="2C3CF417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学院</w:t>
            </w: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>系</w:t>
            </w:r>
            <w:r>
              <w:rPr>
                <w:rFonts w:hint="eastAsia" w:eastAsia="仿宋_GB2312"/>
                <w:sz w:val="24"/>
              </w:rPr>
              <w:t>）</w:t>
            </w:r>
          </w:p>
        </w:tc>
        <w:tc>
          <w:tcPr>
            <w:tcW w:w="1665" w:type="dxa"/>
            <w:noWrap w:val="0"/>
            <w:vAlign w:val="center"/>
          </w:tcPr>
          <w:p w14:paraId="6C56E8D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A23BEB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专业</w:t>
            </w:r>
          </w:p>
        </w:tc>
        <w:tc>
          <w:tcPr>
            <w:tcW w:w="5202" w:type="dxa"/>
            <w:gridSpan w:val="3"/>
            <w:noWrap w:val="0"/>
            <w:vAlign w:val="center"/>
          </w:tcPr>
          <w:p w14:paraId="2FDC77B5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7AE01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5" w:hRule="atLeast"/>
        </w:trPr>
        <w:tc>
          <w:tcPr>
            <w:tcW w:w="1822" w:type="dxa"/>
            <w:noWrap w:val="0"/>
            <w:vAlign w:val="center"/>
          </w:tcPr>
          <w:p w14:paraId="750F218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学院（系）</w:t>
            </w:r>
          </w:p>
          <w:p w14:paraId="4C109A1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意见</w:t>
            </w:r>
          </w:p>
        </w:tc>
        <w:tc>
          <w:tcPr>
            <w:tcW w:w="7576" w:type="dxa"/>
            <w:gridSpan w:val="5"/>
            <w:noWrap w:val="0"/>
            <w:vAlign w:val="center"/>
          </w:tcPr>
          <w:p w14:paraId="10C635F8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包括政治态度、思想表现、遵纪守法、道德品质、诚实守信</w:t>
            </w:r>
            <w:r>
              <w:rPr>
                <w:rFonts w:hint="eastAsia" w:eastAsia="仿宋_GB2312"/>
                <w:sz w:val="24"/>
              </w:rPr>
              <w:t>、廉洁自律</w:t>
            </w:r>
            <w:r>
              <w:rPr>
                <w:rFonts w:eastAsia="仿宋_GB2312"/>
                <w:sz w:val="24"/>
              </w:rPr>
              <w:t>等方面表现的鉴定，必须包括：对重大政治事件的态度立场，是否参加过非法组织或非法活动，是否发表过不当言论，是否受过处分。</w:t>
            </w:r>
          </w:p>
          <w:p w14:paraId="15F821D0">
            <w:pPr>
              <w:rPr>
                <w:rFonts w:eastAsia="仿宋_GB2312"/>
                <w:sz w:val="24"/>
              </w:rPr>
            </w:pPr>
          </w:p>
          <w:p w14:paraId="525E82EB">
            <w:pPr>
              <w:rPr>
                <w:rFonts w:eastAsia="仿宋_GB2312"/>
                <w:sz w:val="24"/>
              </w:rPr>
            </w:pPr>
          </w:p>
          <w:p w14:paraId="1E4815D1">
            <w:pPr>
              <w:rPr>
                <w:rFonts w:eastAsia="仿宋_GB2312"/>
                <w:sz w:val="24"/>
              </w:rPr>
            </w:pPr>
          </w:p>
          <w:p w14:paraId="0351EAC4">
            <w:pPr>
              <w:rPr>
                <w:rFonts w:eastAsia="仿宋_GB2312"/>
                <w:sz w:val="24"/>
              </w:rPr>
            </w:pPr>
          </w:p>
          <w:p w14:paraId="6C16911F">
            <w:pPr>
              <w:rPr>
                <w:rFonts w:eastAsia="仿宋_GB2312"/>
                <w:sz w:val="24"/>
              </w:rPr>
            </w:pPr>
          </w:p>
          <w:p w14:paraId="3A74287D">
            <w:pPr>
              <w:rPr>
                <w:rFonts w:eastAsia="仿宋_GB2312"/>
                <w:sz w:val="24"/>
              </w:rPr>
            </w:pPr>
          </w:p>
          <w:p w14:paraId="0DF8DA15">
            <w:pPr>
              <w:rPr>
                <w:rFonts w:eastAsia="仿宋_GB2312"/>
                <w:sz w:val="24"/>
              </w:rPr>
            </w:pPr>
          </w:p>
          <w:p w14:paraId="708C6E72">
            <w:pPr>
              <w:rPr>
                <w:rFonts w:eastAsia="仿宋_GB2312"/>
                <w:sz w:val="24"/>
              </w:rPr>
            </w:pPr>
          </w:p>
          <w:p w14:paraId="21F7633C">
            <w:pPr>
              <w:rPr>
                <w:rFonts w:eastAsia="仿宋_GB2312"/>
                <w:sz w:val="24"/>
              </w:rPr>
            </w:pPr>
          </w:p>
          <w:p w14:paraId="3DCB2DC1">
            <w:pPr>
              <w:rPr>
                <w:rFonts w:eastAsia="仿宋_GB2312"/>
                <w:sz w:val="24"/>
              </w:rPr>
            </w:pPr>
          </w:p>
          <w:p w14:paraId="0317DA3F">
            <w:pPr>
              <w:rPr>
                <w:rFonts w:eastAsia="仿宋_GB2312"/>
                <w:sz w:val="24"/>
              </w:rPr>
            </w:pPr>
          </w:p>
          <w:p w14:paraId="0B60E28E">
            <w:pPr>
              <w:rPr>
                <w:rFonts w:eastAsia="仿宋_GB2312"/>
                <w:sz w:val="24"/>
              </w:rPr>
            </w:pPr>
          </w:p>
          <w:p w14:paraId="284ED1AB">
            <w:pPr>
              <w:rPr>
                <w:rFonts w:eastAsia="仿宋_GB2312"/>
                <w:sz w:val="24"/>
              </w:rPr>
            </w:pPr>
          </w:p>
          <w:p w14:paraId="2F6639EC">
            <w:pPr>
              <w:rPr>
                <w:rFonts w:eastAsia="仿宋_GB2312"/>
                <w:sz w:val="24"/>
              </w:rPr>
            </w:pPr>
          </w:p>
          <w:p w14:paraId="4D7092F7">
            <w:pPr>
              <w:rPr>
                <w:rFonts w:eastAsia="仿宋_GB2312"/>
                <w:sz w:val="24"/>
              </w:rPr>
            </w:pPr>
          </w:p>
          <w:p w14:paraId="20D9181F">
            <w:pPr>
              <w:spacing w:line="360" w:lineRule="auto"/>
              <w:ind w:firstLine="2400" w:firstLineChars="10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学院（系）党委</w:t>
            </w:r>
            <w:r>
              <w:rPr>
                <w:rFonts w:hint="eastAsia" w:eastAsia="仿宋_GB2312"/>
                <w:sz w:val="24"/>
              </w:rPr>
              <w:t>书记</w:t>
            </w:r>
            <w:r>
              <w:rPr>
                <w:rFonts w:eastAsia="仿宋_GB2312"/>
                <w:sz w:val="24"/>
              </w:rPr>
              <w:t>签字：</w:t>
            </w:r>
          </w:p>
          <w:p w14:paraId="27B2599A">
            <w:pPr>
              <w:spacing w:line="360" w:lineRule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学院（系）纪委书记签字：</w:t>
            </w:r>
          </w:p>
          <w:p w14:paraId="5BE54A8B">
            <w:pPr>
              <w:spacing w:line="360" w:lineRule="auto"/>
              <w:ind w:firstLine="3840" w:firstLineChars="1600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（盖党委章）</w:t>
            </w:r>
          </w:p>
          <w:p w14:paraId="04D023A1">
            <w:pPr>
              <w:ind w:firstLine="2520" w:firstLineChars="1050"/>
              <w:rPr>
                <w:rFonts w:eastAsia="仿宋_GB2312"/>
                <w:sz w:val="24"/>
              </w:rPr>
            </w:pPr>
          </w:p>
          <w:p w14:paraId="7462C58C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                  年   月   日</w:t>
            </w:r>
          </w:p>
          <w:p w14:paraId="423D96D3">
            <w:pPr>
              <w:rPr>
                <w:rFonts w:eastAsia="仿宋_GB2312"/>
                <w:sz w:val="24"/>
              </w:rPr>
            </w:pPr>
          </w:p>
          <w:p w14:paraId="7C4D34DD">
            <w:pPr>
              <w:rPr>
                <w:rFonts w:eastAsia="仿宋_GB2312"/>
                <w:sz w:val="24"/>
              </w:rPr>
            </w:pPr>
          </w:p>
        </w:tc>
      </w:tr>
    </w:tbl>
    <w:p w14:paraId="21393E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8F678B"/>
    <w:rsid w:val="21AD6D40"/>
    <w:rsid w:val="2B8F678B"/>
    <w:rsid w:val="3DA639F8"/>
    <w:rsid w:val="75AC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184</Characters>
  <Lines>0</Lines>
  <Paragraphs>0</Paragraphs>
  <TotalTime>150</TotalTime>
  <ScaleCrop>false</ScaleCrop>
  <LinksUpToDate>false</LinksUpToDate>
  <CharactersWithSpaces>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2026-10-09T01:37:00Z</dcterms:created>
  <dc:creator>吴昊翔</dc:creator>
  <cp:lastModifiedBy>吴昊翔</cp:lastModifiedBy>
  <dcterms:modified xsi:type="dcterms:W3CDTF">2026-10-10T08:52:22Z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31B242F2B1A747F68F8EF298771BAF72_13</vt:lpwstr>
  </property>
  <property fmtid="{D5CDD505-2E9C-101B-9397-08002B2CF9AE}" pid="4" name="KSOTemplateDocerSaveRecord">
    <vt:lpwstr>eyJoZGlkIjoiZWZiOTI0ZDJlZmYzYTY5NTQ2ODRmNmM1M2EwZWZiNTciLCJ1c2VySWQiOiIxNjM4OTgwMzc2In0=</vt:lpwstr>
  </property>
</Properties>
</file>